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5C7" w:rsidRPr="00861F7F" w:rsidRDefault="005555C7" w:rsidP="005555C7">
      <w:pPr>
        <w:pStyle w:val="1"/>
        <w:jc w:val="left"/>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8853059"/>
      <w:bookmarkEnd w:id="0"/>
      <w:r w:rsidRPr="00861F7F">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 _________</w:t>
      </w:r>
      <w:r>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w:t>
      </w:r>
      <w:r w:rsidRPr="00861F7F">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 </w:t>
      </w:r>
      <w:r>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1F7F">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w:t>
      </w:r>
      <w:r>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Pr="00861F7F">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r>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1F7F">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w:t>
      </w:r>
      <w:r w:rsidRPr="00861F7F">
        <w:rPr>
          <w:rFonts w:ascii="Calibri" w:hAnsi="Calibri"/>
          <w:b w:val="0"/>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p>
    <w:p w:rsidR="005555C7" w:rsidRPr="006C12D1" w:rsidRDefault="00146448" w:rsidP="005555C7">
      <w:pPr>
        <w:pStyle w:val="1"/>
        <w:spacing w:line="240" w:lineRule="auto"/>
        <w:rPr>
          <w:rFonts w:ascii="Sketch Nice" w:hAnsi="Sketch Nice"/>
          <w14:shadow w14:blurRad="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12D1">
        <w:rPr>
          <w:rFonts w:ascii="Sketch Nice" w:hAnsi="Sketch Nice"/>
          <w14:shadow w14:blurRad="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w:t>
      </w:r>
      <w:r w:rsidR="005555C7" w:rsidRPr="006C12D1">
        <w:rPr>
          <w:rFonts w:ascii="Sketch Nice" w:hAnsi="Sketch Nice"/>
          <w14:shadow w14:blurRad="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valuationS </w:t>
      </w:r>
      <w:r w:rsidR="00CD038F" w:rsidRPr="006C12D1">
        <w:rPr>
          <w:rFonts w:ascii="Sketch Nice" w:hAnsi="Sketch Nice"/>
          <w14:shadow w14:blurRad="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 français </w:t>
      </w:r>
      <w:r w:rsidR="005555C7" w:rsidRPr="006C12D1">
        <w:rPr>
          <w:rFonts w:ascii="Sketch Nice" w:hAnsi="Sketch Nice"/>
          <w14:shadow w14:blurRad="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CM</w:t>
      </w:r>
      <w:r w:rsidR="00634F91" w:rsidRPr="006C12D1">
        <w:rPr>
          <w:rFonts w:ascii="Sketch Nice" w:hAnsi="Sketch Nice"/>
          <w14:shadow w14:blurRad="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p w:rsidR="005555C7" w:rsidRPr="0061204A" w:rsidRDefault="005555C7" w:rsidP="002B1B60">
      <w:pPr>
        <w:pStyle w:val="2"/>
        <w:spacing w:line="240" w:lineRule="auto"/>
        <w:jc w:val="left"/>
      </w:pPr>
      <w:r w:rsidRPr="0061204A">
        <w:t>Lire et comprendre</w:t>
      </w:r>
    </w:p>
    <w:p w:rsidR="005555C7" w:rsidRPr="005555C7" w:rsidRDefault="005555C7" w:rsidP="005555C7">
      <w:pPr>
        <w:spacing w:after="0" w:line="240" w:lineRule="auto"/>
        <w:rPr>
          <w:rFonts w:asciiTheme="minorHAnsi" w:eastAsia="Times New Roman" w:hAnsiTheme="minorHAnsi"/>
          <w:i/>
          <w:sz w:val="24"/>
          <w:szCs w:val="24"/>
          <w:lang w:eastAsia="fr-FR"/>
        </w:rPr>
      </w:pPr>
      <w:r w:rsidRPr="005555C7">
        <w:rPr>
          <w:rFonts w:asciiTheme="minorHAnsi" w:eastAsia="Times New Roman" w:hAnsiTheme="minorHAnsi"/>
          <w:sz w:val="24"/>
          <w:szCs w:val="24"/>
          <w:u w:val="single"/>
          <w:lang w:eastAsia="fr-FR"/>
        </w:rPr>
        <w:t>Exercice 1 </w:t>
      </w:r>
      <w:r w:rsidRPr="005555C7">
        <w:rPr>
          <w:rFonts w:asciiTheme="minorHAnsi" w:eastAsia="Times New Roman" w:hAnsiTheme="minorHAnsi"/>
          <w:sz w:val="24"/>
          <w:szCs w:val="24"/>
          <w:lang w:eastAsia="fr-FR"/>
        </w:rPr>
        <w:t xml:space="preserve">: </w:t>
      </w:r>
      <w:r w:rsidRPr="005555C7">
        <w:rPr>
          <w:rFonts w:asciiTheme="minorHAnsi" w:eastAsia="Times New Roman" w:hAnsiTheme="minorHAnsi"/>
          <w:i/>
          <w:sz w:val="24"/>
          <w:szCs w:val="24"/>
          <w:lang w:eastAsia="fr-FR"/>
        </w:rPr>
        <w:t>Tu vas lire le texte</w:t>
      </w:r>
      <w:r w:rsidR="00392789">
        <w:rPr>
          <w:rFonts w:asciiTheme="minorHAnsi" w:eastAsia="Times New Roman" w:hAnsiTheme="minorHAnsi"/>
          <w:i/>
          <w:sz w:val="24"/>
          <w:szCs w:val="24"/>
          <w:lang w:eastAsia="fr-FR"/>
        </w:rPr>
        <w:t xml:space="preserve"> </w:t>
      </w:r>
      <w:r w:rsidRPr="005555C7">
        <w:rPr>
          <w:rFonts w:asciiTheme="minorHAnsi" w:eastAsia="Times New Roman" w:hAnsiTheme="minorHAnsi"/>
          <w:i/>
          <w:sz w:val="24"/>
          <w:szCs w:val="24"/>
          <w:lang w:eastAsia="fr-FR"/>
        </w:rPr>
        <w:t>du mieux que tu peux</w:t>
      </w:r>
      <w:r w:rsidR="00392789">
        <w:rPr>
          <w:rFonts w:asciiTheme="minorHAnsi" w:eastAsia="Times New Roman" w:hAnsiTheme="minorHAnsi"/>
          <w:i/>
          <w:sz w:val="24"/>
          <w:szCs w:val="24"/>
          <w:lang w:eastAsia="fr-FR"/>
        </w:rPr>
        <w:t xml:space="preserve"> durant 1 minute.</w:t>
      </w:r>
    </w:p>
    <w:p w:rsidR="005555C7" w:rsidRPr="005555C7" w:rsidRDefault="005555C7" w:rsidP="005555C7">
      <w:pPr>
        <w:spacing w:after="0" w:line="240" w:lineRule="auto"/>
        <w:rPr>
          <w:rFonts w:ascii="Times New Roman" w:hAnsi="Times New Roman"/>
          <w:sz w:val="10"/>
          <w:szCs w:val="10"/>
        </w:rPr>
      </w:pPr>
      <w:r w:rsidRPr="005555C7">
        <w:rPr>
          <w:rFonts w:ascii="Times New Roman" w:hAnsi="Times New Roman"/>
          <w:sz w:val="10"/>
          <w:szCs w:val="10"/>
        </w:rPr>
        <w:t xml:space="preserve"> </w:t>
      </w:r>
    </w:p>
    <w:tbl>
      <w:tblPr>
        <w:tblStyle w:val="Grilledutableau4"/>
        <w:tblW w:w="0" w:type="auto"/>
        <w:tblInd w:w="137" w:type="dxa"/>
        <w:tblLook w:val="04A0" w:firstRow="1" w:lastRow="0" w:firstColumn="1" w:lastColumn="0" w:noHBand="0" w:noVBand="1"/>
      </w:tblPr>
      <w:tblGrid>
        <w:gridCol w:w="7712"/>
        <w:gridCol w:w="869"/>
        <w:gridCol w:w="869"/>
        <w:gridCol w:w="869"/>
      </w:tblGrid>
      <w:tr w:rsidR="005555C7" w:rsidRPr="005555C7" w:rsidTr="005555C7">
        <w:trPr>
          <w:trHeight w:val="274"/>
        </w:trPr>
        <w:tc>
          <w:tcPr>
            <w:tcW w:w="7712" w:type="dxa"/>
            <w:tcBorders>
              <w:top w:val="nil"/>
              <w:left w:val="nil"/>
              <w:bottom w:val="nil"/>
              <w:right w:val="nil"/>
            </w:tcBorders>
          </w:tcPr>
          <w:p w:rsidR="005555C7" w:rsidRPr="005555C7" w:rsidRDefault="005555C7" w:rsidP="005555C7">
            <w:pPr>
              <w:spacing w:after="0" w:line="240" w:lineRule="auto"/>
              <w:rPr>
                <w:rFonts w:asciiTheme="minorHAnsi" w:hAnsiTheme="minorHAnsi"/>
                <w:bCs/>
                <w:i/>
                <w:iCs/>
                <w:sz w:val="24"/>
                <w:szCs w:val="24"/>
              </w:rPr>
            </w:pPr>
          </w:p>
        </w:tc>
        <w:tc>
          <w:tcPr>
            <w:tcW w:w="8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555C7" w:rsidRPr="005555C7" w:rsidRDefault="005555C7" w:rsidP="005555C7">
            <w:pPr>
              <w:spacing w:after="0" w:line="240" w:lineRule="auto"/>
              <w:jc w:val="center"/>
              <w:rPr>
                <w:rFonts w:asciiTheme="minorHAnsi" w:hAnsiTheme="minorHAnsi"/>
                <w:color w:val="595959" w:themeColor="text1" w:themeTint="A6"/>
                <w:sz w:val="24"/>
                <w:szCs w:val="24"/>
              </w:rPr>
            </w:pPr>
            <w:r w:rsidRPr="005555C7">
              <w:rPr>
                <w:rFonts w:asciiTheme="minorHAnsi" w:hAnsiTheme="minorHAnsi"/>
                <w:color w:val="595959" w:themeColor="text1" w:themeTint="A6"/>
                <w:sz w:val="24"/>
                <w:szCs w:val="24"/>
              </w:rPr>
              <w:t>Sept.</w:t>
            </w:r>
          </w:p>
        </w:tc>
        <w:tc>
          <w:tcPr>
            <w:tcW w:w="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5C7" w:rsidRPr="005555C7" w:rsidRDefault="00640065" w:rsidP="005555C7">
            <w:pPr>
              <w:spacing w:after="0" w:line="240" w:lineRule="auto"/>
              <w:jc w:val="center"/>
              <w:rPr>
                <w:rFonts w:asciiTheme="minorHAnsi" w:hAnsiTheme="minorHAnsi"/>
                <w:color w:val="595959" w:themeColor="text1" w:themeTint="A6"/>
                <w:sz w:val="24"/>
                <w:szCs w:val="24"/>
              </w:rPr>
            </w:pPr>
            <w:r>
              <w:rPr>
                <w:rFonts w:asciiTheme="minorHAnsi" w:hAnsiTheme="minorHAnsi"/>
                <w:color w:val="595959" w:themeColor="text1" w:themeTint="A6"/>
                <w:sz w:val="24"/>
                <w:szCs w:val="24"/>
              </w:rPr>
              <w:t>Févr</w:t>
            </w:r>
          </w:p>
        </w:tc>
        <w:tc>
          <w:tcPr>
            <w:tcW w:w="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5C7" w:rsidRPr="005555C7" w:rsidRDefault="005555C7" w:rsidP="005555C7">
            <w:pPr>
              <w:spacing w:after="0" w:line="240" w:lineRule="auto"/>
              <w:jc w:val="center"/>
              <w:rPr>
                <w:rFonts w:asciiTheme="minorHAnsi" w:hAnsiTheme="minorHAnsi"/>
                <w:color w:val="595959" w:themeColor="text1" w:themeTint="A6"/>
                <w:sz w:val="24"/>
                <w:szCs w:val="24"/>
              </w:rPr>
            </w:pPr>
            <w:r w:rsidRPr="005555C7">
              <w:rPr>
                <w:rFonts w:asciiTheme="minorHAnsi" w:hAnsiTheme="minorHAnsi"/>
                <w:color w:val="595959" w:themeColor="text1" w:themeTint="A6"/>
                <w:sz w:val="24"/>
                <w:szCs w:val="24"/>
              </w:rPr>
              <w:t>Juin</w:t>
            </w:r>
          </w:p>
        </w:tc>
      </w:tr>
      <w:tr w:rsidR="005555C7" w:rsidRPr="005555C7" w:rsidTr="005555C7">
        <w:tc>
          <w:tcPr>
            <w:tcW w:w="7712" w:type="dxa"/>
            <w:tcBorders>
              <w:top w:val="nil"/>
              <w:left w:val="single" w:sz="4" w:space="0" w:color="auto"/>
              <w:bottom w:val="single" w:sz="4" w:space="0" w:color="auto"/>
              <w:right w:val="single" w:sz="4" w:space="0" w:color="auto"/>
            </w:tcBorders>
            <w:hideMark/>
          </w:tcPr>
          <w:p w:rsidR="005555C7" w:rsidRPr="005555C7" w:rsidRDefault="005555C7" w:rsidP="007D393F">
            <w:pPr>
              <w:rPr>
                <w:rFonts w:asciiTheme="minorHAnsi" w:hAnsiTheme="minorHAnsi"/>
                <w:bCs/>
                <w:i/>
                <w:iCs/>
                <w:color w:val="FF0000"/>
                <w:sz w:val="24"/>
                <w:szCs w:val="24"/>
              </w:rPr>
            </w:pPr>
            <w:r w:rsidRPr="005555C7">
              <w:rPr>
                <w:rFonts w:asciiTheme="minorHAnsi" w:hAnsiTheme="minorHAnsi"/>
                <w:bCs/>
                <w:i/>
                <w:iCs/>
                <w:sz w:val="24"/>
                <w:szCs w:val="24"/>
              </w:rPr>
              <w:t>Le nombre de mots correctement lus par minute est compris entre </w:t>
            </w:r>
            <w:r w:rsidR="00DE35DB" w:rsidRPr="006A2C95">
              <w:rPr>
                <w:rFonts w:ascii="Arial" w:hAnsi="Arial" w:cs="Arial"/>
                <w:bCs/>
                <w:i/>
                <w:iCs/>
                <w:sz w:val="24"/>
                <w:szCs w:val="24"/>
              </w:rPr>
              <w:t>68 et 95</w:t>
            </w:r>
            <w:bookmarkStart w:id="1" w:name="_GoBack"/>
            <w:bookmarkEnd w:id="1"/>
          </w:p>
        </w:tc>
        <w:tc>
          <w:tcPr>
            <w:tcW w:w="869" w:type="dxa"/>
            <w:tcBorders>
              <w:top w:val="single" w:sz="4" w:space="0" w:color="auto"/>
              <w:left w:val="single" w:sz="4" w:space="0" w:color="auto"/>
              <w:bottom w:val="single" w:sz="4" w:space="0" w:color="auto"/>
              <w:right w:val="single" w:sz="4" w:space="0" w:color="auto"/>
            </w:tcBorders>
          </w:tcPr>
          <w:p w:rsidR="005555C7" w:rsidRPr="005555C7" w:rsidRDefault="005555C7" w:rsidP="007D393F">
            <w:pPr>
              <w:spacing w:after="160" w:line="256" w:lineRule="auto"/>
              <w:rPr>
                <w:rFonts w:asciiTheme="minorHAnsi" w:hAnsiTheme="minorHAnsi"/>
                <w:sz w:val="24"/>
                <w:szCs w:val="24"/>
              </w:rPr>
            </w:pPr>
          </w:p>
        </w:tc>
        <w:tc>
          <w:tcPr>
            <w:tcW w:w="869" w:type="dxa"/>
            <w:tcBorders>
              <w:top w:val="single" w:sz="4" w:space="0" w:color="auto"/>
              <w:left w:val="single" w:sz="4" w:space="0" w:color="auto"/>
              <w:bottom w:val="single" w:sz="4" w:space="0" w:color="auto"/>
              <w:right w:val="single" w:sz="4" w:space="0" w:color="auto"/>
            </w:tcBorders>
          </w:tcPr>
          <w:p w:rsidR="005555C7" w:rsidRPr="005555C7" w:rsidRDefault="005555C7" w:rsidP="007D393F">
            <w:pPr>
              <w:spacing w:after="160" w:line="256" w:lineRule="auto"/>
              <w:rPr>
                <w:rFonts w:asciiTheme="minorHAnsi" w:hAnsiTheme="minorHAnsi"/>
                <w:sz w:val="24"/>
                <w:szCs w:val="24"/>
              </w:rPr>
            </w:pPr>
          </w:p>
        </w:tc>
        <w:tc>
          <w:tcPr>
            <w:tcW w:w="869" w:type="dxa"/>
            <w:tcBorders>
              <w:top w:val="single" w:sz="4" w:space="0" w:color="auto"/>
              <w:left w:val="single" w:sz="4" w:space="0" w:color="auto"/>
              <w:bottom w:val="single" w:sz="4" w:space="0" w:color="auto"/>
              <w:right w:val="single" w:sz="4" w:space="0" w:color="auto"/>
            </w:tcBorders>
          </w:tcPr>
          <w:p w:rsidR="005555C7" w:rsidRPr="005555C7" w:rsidRDefault="005555C7" w:rsidP="007D393F">
            <w:pPr>
              <w:spacing w:after="160" w:line="256" w:lineRule="auto"/>
              <w:rPr>
                <w:rFonts w:asciiTheme="minorHAnsi" w:hAnsiTheme="minorHAnsi"/>
                <w:sz w:val="24"/>
                <w:szCs w:val="24"/>
              </w:rPr>
            </w:pPr>
          </w:p>
        </w:tc>
      </w:tr>
    </w:tbl>
    <w:p w:rsidR="005555C7" w:rsidRPr="005555C7" w:rsidRDefault="005555C7" w:rsidP="005555C7">
      <w:pPr>
        <w:spacing w:after="160" w:line="256" w:lineRule="auto"/>
        <w:rPr>
          <w:rFonts w:asciiTheme="minorHAnsi" w:hAnsiTheme="minorHAnsi"/>
          <w:i/>
          <w:sz w:val="24"/>
          <w:szCs w:val="24"/>
        </w:rPr>
      </w:pPr>
      <w:r w:rsidRPr="005555C7">
        <w:rPr>
          <w:rFonts w:asciiTheme="minorHAnsi" w:hAnsiTheme="minorHAnsi"/>
          <w:i/>
          <w:sz w:val="24"/>
          <w:szCs w:val="24"/>
        </w:rPr>
        <w:t xml:space="preserve">Maintenant, tu vas relire le texte une deuxième fois en mettant le ton, comme si tu racontais l’histoire à un petit enfant. </w:t>
      </w:r>
    </w:p>
    <w:tbl>
      <w:tblPr>
        <w:tblStyle w:val="Grilledutableau4"/>
        <w:tblW w:w="0" w:type="auto"/>
        <w:tblInd w:w="-5" w:type="dxa"/>
        <w:tblLook w:val="04A0" w:firstRow="1" w:lastRow="0" w:firstColumn="1" w:lastColumn="0" w:noHBand="0" w:noVBand="1"/>
      </w:tblPr>
      <w:tblGrid>
        <w:gridCol w:w="7896"/>
        <w:gridCol w:w="855"/>
        <w:gridCol w:w="855"/>
        <w:gridCol w:w="855"/>
      </w:tblGrid>
      <w:tr w:rsidR="005555C7" w:rsidRPr="005555C7" w:rsidTr="005555C7">
        <w:tc>
          <w:tcPr>
            <w:tcW w:w="7896" w:type="dxa"/>
            <w:tcBorders>
              <w:top w:val="single" w:sz="4" w:space="0" w:color="auto"/>
              <w:left w:val="single" w:sz="4" w:space="0" w:color="auto"/>
              <w:bottom w:val="single" w:sz="4" w:space="0" w:color="auto"/>
              <w:right w:val="single" w:sz="4" w:space="0" w:color="auto"/>
            </w:tcBorders>
          </w:tcPr>
          <w:p w:rsidR="005555C7" w:rsidRPr="005555C7" w:rsidRDefault="005555C7" w:rsidP="005555C7">
            <w:pPr>
              <w:spacing w:after="0" w:line="240" w:lineRule="auto"/>
              <w:rPr>
                <w:rFonts w:asciiTheme="minorHAnsi" w:hAnsiTheme="minorHAnsi"/>
                <w:bCs/>
                <w:i/>
                <w:iCs/>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5C7" w:rsidRPr="005555C7" w:rsidRDefault="005555C7" w:rsidP="005555C7">
            <w:pPr>
              <w:spacing w:after="0" w:line="240" w:lineRule="auto"/>
              <w:jc w:val="center"/>
              <w:rPr>
                <w:rFonts w:asciiTheme="minorHAnsi" w:hAnsiTheme="minorHAnsi"/>
                <w:color w:val="595959" w:themeColor="text1" w:themeTint="A6"/>
                <w:sz w:val="24"/>
                <w:szCs w:val="24"/>
              </w:rPr>
            </w:pPr>
            <w:r w:rsidRPr="005555C7">
              <w:rPr>
                <w:rFonts w:asciiTheme="minorHAnsi" w:hAnsiTheme="minorHAnsi"/>
                <w:color w:val="595959" w:themeColor="text1" w:themeTint="A6"/>
                <w:sz w:val="24"/>
                <w:szCs w:val="24"/>
              </w:rPr>
              <w:t>Sept.</w:t>
            </w:r>
          </w:p>
        </w:tc>
        <w:tc>
          <w:tcPr>
            <w:tcW w:w="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5C7" w:rsidRPr="005555C7" w:rsidRDefault="00640065" w:rsidP="005555C7">
            <w:pPr>
              <w:spacing w:after="0" w:line="240" w:lineRule="auto"/>
              <w:jc w:val="center"/>
              <w:rPr>
                <w:rFonts w:asciiTheme="minorHAnsi" w:hAnsiTheme="minorHAnsi"/>
                <w:color w:val="595959" w:themeColor="text1" w:themeTint="A6"/>
                <w:sz w:val="24"/>
                <w:szCs w:val="24"/>
              </w:rPr>
            </w:pPr>
            <w:r>
              <w:rPr>
                <w:rFonts w:asciiTheme="minorHAnsi" w:hAnsiTheme="minorHAnsi"/>
                <w:color w:val="595959" w:themeColor="text1" w:themeTint="A6"/>
                <w:sz w:val="24"/>
                <w:szCs w:val="24"/>
              </w:rPr>
              <w:t>Févr</w:t>
            </w:r>
          </w:p>
        </w:tc>
        <w:tc>
          <w:tcPr>
            <w:tcW w:w="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5C7" w:rsidRPr="005555C7" w:rsidRDefault="005555C7" w:rsidP="005555C7">
            <w:pPr>
              <w:spacing w:after="0" w:line="240" w:lineRule="auto"/>
              <w:jc w:val="center"/>
              <w:rPr>
                <w:rFonts w:asciiTheme="minorHAnsi" w:hAnsiTheme="minorHAnsi"/>
                <w:color w:val="595959" w:themeColor="text1" w:themeTint="A6"/>
                <w:sz w:val="24"/>
                <w:szCs w:val="24"/>
              </w:rPr>
            </w:pPr>
            <w:r w:rsidRPr="005555C7">
              <w:rPr>
                <w:rFonts w:asciiTheme="minorHAnsi" w:hAnsiTheme="minorHAnsi"/>
                <w:color w:val="595959" w:themeColor="text1" w:themeTint="A6"/>
                <w:sz w:val="24"/>
                <w:szCs w:val="24"/>
              </w:rPr>
              <w:t>Juin</w:t>
            </w:r>
          </w:p>
        </w:tc>
      </w:tr>
      <w:tr w:rsidR="005555C7" w:rsidRPr="005555C7" w:rsidTr="005555C7">
        <w:tc>
          <w:tcPr>
            <w:tcW w:w="7896" w:type="dxa"/>
            <w:tcBorders>
              <w:top w:val="single" w:sz="4" w:space="0" w:color="auto"/>
              <w:left w:val="single" w:sz="4" w:space="0" w:color="auto"/>
              <w:bottom w:val="single" w:sz="4" w:space="0" w:color="auto"/>
              <w:right w:val="single" w:sz="4" w:space="0" w:color="auto"/>
            </w:tcBorders>
          </w:tcPr>
          <w:p w:rsidR="005555C7" w:rsidRPr="005555C7" w:rsidRDefault="005555C7" w:rsidP="005555C7">
            <w:pPr>
              <w:spacing w:line="240" w:lineRule="auto"/>
              <w:rPr>
                <w:rFonts w:asciiTheme="minorHAnsi" w:hAnsiTheme="minorHAnsi"/>
                <w:bCs/>
                <w:i/>
                <w:iCs/>
                <w:sz w:val="24"/>
                <w:szCs w:val="24"/>
              </w:rPr>
            </w:pPr>
            <w:r w:rsidRPr="005555C7">
              <w:rPr>
                <w:rFonts w:asciiTheme="minorHAnsi" w:hAnsiTheme="minorHAnsi"/>
                <w:bCs/>
                <w:i/>
                <w:iCs/>
                <w:sz w:val="24"/>
                <w:szCs w:val="24"/>
              </w:rPr>
              <w:t>L’élève s’arrête aux points et marque une pause aux virgules</w:t>
            </w:r>
          </w:p>
        </w:tc>
        <w:tc>
          <w:tcPr>
            <w:tcW w:w="855" w:type="dxa"/>
            <w:tcBorders>
              <w:top w:val="single" w:sz="4" w:space="0" w:color="auto"/>
              <w:left w:val="single" w:sz="4" w:space="0" w:color="auto"/>
              <w:bottom w:val="single" w:sz="4" w:space="0" w:color="auto"/>
              <w:right w:val="single" w:sz="4" w:space="0" w:color="auto"/>
            </w:tcBorders>
          </w:tcPr>
          <w:p w:rsidR="005555C7" w:rsidRPr="005555C7" w:rsidRDefault="005555C7" w:rsidP="005555C7">
            <w:pPr>
              <w:spacing w:after="160" w:line="256" w:lineRule="auto"/>
              <w:rPr>
                <w:rFonts w:asciiTheme="minorHAnsi" w:hAnsiTheme="minorHAnsi" w:cs="Arial"/>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5555C7" w:rsidRPr="005555C7" w:rsidRDefault="005555C7" w:rsidP="005555C7">
            <w:pPr>
              <w:spacing w:after="160" w:line="256" w:lineRule="auto"/>
              <w:rPr>
                <w:rFonts w:asciiTheme="minorHAnsi" w:hAnsiTheme="minorHAnsi" w:cs="Arial"/>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5555C7" w:rsidRPr="005555C7" w:rsidRDefault="005555C7" w:rsidP="005555C7">
            <w:pPr>
              <w:spacing w:after="160" w:line="256" w:lineRule="auto"/>
              <w:rPr>
                <w:rFonts w:asciiTheme="minorHAnsi" w:hAnsiTheme="minorHAnsi" w:cs="Arial"/>
                <w:b/>
                <w:sz w:val="24"/>
                <w:szCs w:val="24"/>
              </w:rPr>
            </w:pPr>
          </w:p>
        </w:tc>
      </w:tr>
      <w:tr w:rsidR="005555C7" w:rsidRPr="005555C7" w:rsidTr="005555C7">
        <w:tc>
          <w:tcPr>
            <w:tcW w:w="7896" w:type="dxa"/>
            <w:tcBorders>
              <w:top w:val="single" w:sz="4" w:space="0" w:color="auto"/>
              <w:left w:val="single" w:sz="4" w:space="0" w:color="auto"/>
              <w:bottom w:val="single" w:sz="4" w:space="0" w:color="auto"/>
              <w:right w:val="single" w:sz="4" w:space="0" w:color="auto"/>
            </w:tcBorders>
            <w:hideMark/>
          </w:tcPr>
          <w:p w:rsidR="005555C7" w:rsidRPr="005555C7" w:rsidRDefault="005555C7" w:rsidP="005555C7">
            <w:pPr>
              <w:spacing w:line="240" w:lineRule="auto"/>
              <w:rPr>
                <w:rFonts w:asciiTheme="minorHAnsi" w:hAnsiTheme="minorHAnsi"/>
                <w:bCs/>
                <w:i/>
                <w:iCs/>
                <w:sz w:val="24"/>
                <w:szCs w:val="24"/>
              </w:rPr>
            </w:pPr>
            <w:r w:rsidRPr="005555C7">
              <w:rPr>
                <w:rFonts w:asciiTheme="minorHAnsi" w:hAnsiTheme="minorHAnsi"/>
                <w:bCs/>
                <w:i/>
                <w:iCs/>
                <w:sz w:val="24"/>
                <w:szCs w:val="24"/>
              </w:rPr>
              <w:t>Il ne confond pas les graphèmes s-z  c-k   f-v  j-g (déchargea, ça, avançait, fourchue…)</w:t>
            </w:r>
          </w:p>
        </w:tc>
        <w:tc>
          <w:tcPr>
            <w:tcW w:w="855" w:type="dxa"/>
            <w:tcBorders>
              <w:top w:val="single" w:sz="4" w:space="0" w:color="auto"/>
              <w:left w:val="single" w:sz="4" w:space="0" w:color="auto"/>
              <w:bottom w:val="single" w:sz="4" w:space="0" w:color="auto"/>
              <w:right w:val="single" w:sz="4" w:space="0" w:color="auto"/>
            </w:tcBorders>
          </w:tcPr>
          <w:p w:rsidR="005555C7" w:rsidRPr="005555C7" w:rsidRDefault="005555C7" w:rsidP="005555C7">
            <w:pPr>
              <w:spacing w:after="160" w:line="256" w:lineRule="auto"/>
              <w:rPr>
                <w:rFonts w:asciiTheme="minorHAnsi" w:hAnsiTheme="minorHAnsi" w:cs="Arial"/>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5555C7" w:rsidRPr="005555C7" w:rsidRDefault="005555C7" w:rsidP="005555C7">
            <w:pPr>
              <w:spacing w:after="160" w:line="256" w:lineRule="auto"/>
              <w:rPr>
                <w:rFonts w:asciiTheme="minorHAnsi" w:hAnsiTheme="minorHAnsi" w:cs="Arial"/>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5555C7" w:rsidRPr="005555C7" w:rsidRDefault="005555C7" w:rsidP="005555C7">
            <w:pPr>
              <w:spacing w:after="160" w:line="256" w:lineRule="auto"/>
              <w:rPr>
                <w:rFonts w:asciiTheme="minorHAnsi" w:hAnsiTheme="minorHAnsi" w:cs="Arial"/>
                <w:b/>
                <w:sz w:val="24"/>
                <w:szCs w:val="24"/>
              </w:rPr>
            </w:pPr>
          </w:p>
        </w:tc>
      </w:tr>
      <w:tr w:rsidR="005555C7" w:rsidRPr="005555C7" w:rsidTr="005555C7">
        <w:tc>
          <w:tcPr>
            <w:tcW w:w="7896" w:type="dxa"/>
            <w:tcBorders>
              <w:top w:val="single" w:sz="4" w:space="0" w:color="auto"/>
              <w:left w:val="single" w:sz="4" w:space="0" w:color="auto"/>
              <w:bottom w:val="single" w:sz="4" w:space="0" w:color="auto"/>
              <w:right w:val="single" w:sz="4" w:space="0" w:color="auto"/>
            </w:tcBorders>
            <w:hideMark/>
          </w:tcPr>
          <w:p w:rsidR="005555C7" w:rsidRPr="005555C7" w:rsidRDefault="005555C7" w:rsidP="005555C7">
            <w:pPr>
              <w:spacing w:line="240" w:lineRule="auto"/>
              <w:rPr>
                <w:rFonts w:asciiTheme="minorHAnsi" w:hAnsiTheme="minorHAnsi"/>
                <w:bCs/>
                <w:i/>
                <w:iCs/>
                <w:sz w:val="24"/>
                <w:szCs w:val="24"/>
              </w:rPr>
            </w:pPr>
            <w:r w:rsidRPr="005555C7">
              <w:rPr>
                <w:rFonts w:asciiTheme="minorHAnsi" w:hAnsiTheme="minorHAnsi"/>
                <w:bCs/>
                <w:i/>
                <w:iCs/>
                <w:sz w:val="24"/>
                <w:szCs w:val="24"/>
              </w:rPr>
              <w:t>Les mots résistants sont lus sans erreurs (…) atteignirent ; extrémité</w:t>
            </w:r>
          </w:p>
        </w:tc>
        <w:tc>
          <w:tcPr>
            <w:tcW w:w="855" w:type="dxa"/>
            <w:tcBorders>
              <w:top w:val="single" w:sz="4" w:space="0" w:color="auto"/>
              <w:left w:val="single" w:sz="4" w:space="0" w:color="auto"/>
              <w:bottom w:val="single" w:sz="4" w:space="0" w:color="auto"/>
              <w:right w:val="single" w:sz="4" w:space="0" w:color="auto"/>
            </w:tcBorders>
          </w:tcPr>
          <w:p w:rsidR="005555C7" w:rsidRPr="005555C7" w:rsidRDefault="005555C7" w:rsidP="005555C7">
            <w:pPr>
              <w:spacing w:after="160" w:line="256" w:lineRule="auto"/>
              <w:rPr>
                <w:rFonts w:asciiTheme="minorHAnsi" w:hAnsiTheme="minorHAnsi" w:cs="Arial"/>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5555C7" w:rsidRPr="005555C7" w:rsidRDefault="005555C7" w:rsidP="005555C7">
            <w:pPr>
              <w:spacing w:after="160" w:line="256" w:lineRule="auto"/>
              <w:rPr>
                <w:rFonts w:asciiTheme="minorHAnsi" w:hAnsiTheme="minorHAnsi" w:cs="Arial"/>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5555C7" w:rsidRPr="005555C7" w:rsidRDefault="005555C7" w:rsidP="005555C7">
            <w:pPr>
              <w:spacing w:after="160" w:line="256" w:lineRule="auto"/>
              <w:rPr>
                <w:rFonts w:asciiTheme="minorHAnsi" w:hAnsiTheme="minorHAnsi" w:cs="Arial"/>
                <w:b/>
                <w:sz w:val="24"/>
                <w:szCs w:val="24"/>
              </w:rPr>
            </w:pPr>
          </w:p>
        </w:tc>
      </w:tr>
    </w:tbl>
    <w:p w:rsidR="00E43C61" w:rsidRDefault="00E43C61" w:rsidP="005555C7">
      <w:pPr>
        <w:spacing w:after="160" w:line="256" w:lineRule="auto"/>
      </w:pPr>
    </w:p>
    <w:tbl>
      <w:tblPr>
        <w:tblStyle w:val="Grilledutableau"/>
        <w:tblW w:w="104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gridCol w:w="1276"/>
      </w:tblGrid>
      <w:tr w:rsidR="00E43C61" w:rsidTr="00507AE4">
        <w:tc>
          <w:tcPr>
            <w:tcW w:w="9215" w:type="dxa"/>
          </w:tcPr>
          <w:p w:rsidR="00DD68D3" w:rsidRPr="00E43C61" w:rsidRDefault="00E43C61" w:rsidP="00DD68D3">
            <w:pPr>
              <w:spacing w:after="160"/>
              <w:ind w:right="19"/>
              <w:jc w:val="both"/>
              <w:rPr>
                <w:sz w:val="28"/>
                <w:szCs w:val="28"/>
              </w:rPr>
            </w:pPr>
            <w:r w:rsidRPr="00E43C61">
              <w:rPr>
                <w:sz w:val="28"/>
                <w:szCs w:val="28"/>
              </w:rPr>
              <w:t xml:space="preserve">Tous les après-midi, en revenant de l’école, les enfants allaient jouer dans </w:t>
            </w:r>
            <w:r>
              <w:rPr>
                <w:sz w:val="28"/>
                <w:szCs w:val="28"/>
              </w:rPr>
              <w:t>l</w:t>
            </w:r>
            <w:r w:rsidRPr="00E43C61">
              <w:rPr>
                <w:sz w:val="28"/>
                <w:szCs w:val="28"/>
              </w:rPr>
              <w:t>e</w:t>
            </w:r>
            <w:r>
              <w:rPr>
                <w:sz w:val="28"/>
                <w:szCs w:val="28"/>
              </w:rPr>
              <w:t xml:space="preserve"> jardin du Géant. C’était un grand et ravissant jardin avec une douce herbe verte.</w:t>
            </w:r>
            <w:r w:rsidRPr="00E43C61">
              <w:rPr>
                <w:sz w:val="28"/>
                <w:szCs w:val="28"/>
              </w:rPr>
              <w:t xml:space="preserve"> </w:t>
            </w:r>
            <w:r>
              <w:rPr>
                <w:sz w:val="28"/>
                <w:szCs w:val="28"/>
              </w:rPr>
              <w:t>Ça et là, sur l’herbe, il y avait de belles fleurs qui ressemblaient à des étoiles, et il y avait douze pêchers qui, au printemps, s’épanouissaient en délicates floraisons couleur de rose et de perle et, en automne, portaient des fruits magnifiques. Les oiseaux, assis sur les arbres, chantaient si joliment que les enfants s’arrêtaient de jouer pour les écouter. « Comme nous sommes heureux ici ! » s’écriaient-ils. Un jour, le Géant revint.</w:t>
            </w:r>
            <w:r w:rsidR="00507AE4">
              <w:rPr>
                <w:sz w:val="28"/>
                <w:szCs w:val="28"/>
              </w:rPr>
              <w:t xml:space="preserve"> Il était allé visiter son ami, l’Ogre de Cornouailles, et était resté sept ans avec lui. Au bout de sept ans, il avait dit tout ce qu’il avait à dire, car sa conversation était limitée, et il avait décidé de retourner dans son château. Quand il arriva, il vit les enfants jouer dans le </w:t>
            </w:r>
            <w:r w:rsidR="00100277">
              <w:rPr>
                <w:sz w:val="28"/>
                <w:szCs w:val="28"/>
              </w:rPr>
              <w:t xml:space="preserve"> </w:t>
            </w:r>
            <w:r w:rsidR="00507AE4">
              <w:rPr>
                <w:sz w:val="28"/>
                <w:szCs w:val="28"/>
              </w:rPr>
              <w:t>jardin.  « Que faites-vous ici ? s’écria-t-il d’une voix très rude, et les enfants s’enfuirent. « Mon jardin à moi est mon jardin à moi », dit le Géant ; « tout le monde peut comprendre cela, et je ne laisserai personne d’autre que moi y jouer</w:t>
            </w:r>
            <w:r w:rsidR="00DD68D3">
              <w:rPr>
                <w:sz w:val="28"/>
                <w:szCs w:val="28"/>
              </w:rPr>
              <w:t xml:space="preserve">. » Et il construisit tout autour un mur très haut et mit un écriteau : </w:t>
            </w:r>
            <w:r w:rsidR="00DD68D3" w:rsidRPr="00DD68D3">
              <w:rPr>
                <w:spacing w:val="20"/>
                <w:sz w:val="28"/>
                <w:szCs w:val="28"/>
              </w:rPr>
              <w:t>DEFENSE D’ENTRER SOUS PEINE D’AMENDE</w:t>
            </w:r>
            <w:r w:rsidR="00DD68D3">
              <w:rPr>
                <w:sz w:val="28"/>
                <w:szCs w:val="28"/>
              </w:rPr>
              <w:t>. C’était un Géant très égoïste. Les pauvres enfants n’avaient plus d’endroit pour jouer. Ils essayèrent de jouer sur la route, mais la route était très poussiéreuse et pleine de gros cailloux, et ils n’aimaient pas cela. Après avoir appris leurs leçons, ils erraient autour du mur en parlant du beau jardin qui était à l’intérieur. « Comme nous y étions heureux ! » disaient-ils entre eux.</w:t>
            </w:r>
          </w:p>
        </w:tc>
        <w:tc>
          <w:tcPr>
            <w:tcW w:w="1276" w:type="dxa"/>
          </w:tcPr>
          <w:p w:rsidR="00E43C61" w:rsidRPr="00507AE4" w:rsidRDefault="00E43C61" w:rsidP="00507AE4">
            <w:pPr>
              <w:spacing w:after="0"/>
              <w:ind w:left="171"/>
              <w:jc w:val="center"/>
              <w:rPr>
                <w:b/>
                <w:bCs/>
                <w:sz w:val="28"/>
                <w:szCs w:val="28"/>
              </w:rPr>
            </w:pPr>
            <w:r w:rsidRPr="00507AE4">
              <w:rPr>
                <w:b/>
                <w:bCs/>
                <w:sz w:val="28"/>
                <w:szCs w:val="28"/>
              </w:rPr>
              <w:t>13</w:t>
            </w:r>
          </w:p>
          <w:p w:rsidR="00E43C61" w:rsidRPr="00507AE4" w:rsidRDefault="00E43C61" w:rsidP="00507AE4">
            <w:pPr>
              <w:spacing w:after="0"/>
              <w:ind w:left="171"/>
              <w:jc w:val="center"/>
              <w:rPr>
                <w:b/>
                <w:bCs/>
                <w:sz w:val="28"/>
                <w:szCs w:val="28"/>
              </w:rPr>
            </w:pPr>
            <w:r w:rsidRPr="00507AE4">
              <w:rPr>
                <w:b/>
                <w:bCs/>
                <w:sz w:val="28"/>
                <w:szCs w:val="28"/>
              </w:rPr>
              <w:t>27</w:t>
            </w:r>
          </w:p>
          <w:p w:rsidR="00E43C61" w:rsidRPr="00507AE4" w:rsidRDefault="00E43C61" w:rsidP="00507AE4">
            <w:pPr>
              <w:spacing w:after="0"/>
              <w:ind w:left="171"/>
              <w:jc w:val="center"/>
              <w:rPr>
                <w:b/>
                <w:bCs/>
                <w:sz w:val="28"/>
                <w:szCs w:val="28"/>
              </w:rPr>
            </w:pPr>
            <w:r w:rsidRPr="00507AE4">
              <w:rPr>
                <w:b/>
                <w:bCs/>
                <w:sz w:val="28"/>
                <w:szCs w:val="28"/>
              </w:rPr>
              <w:t>44</w:t>
            </w:r>
          </w:p>
          <w:p w:rsidR="00E43C61" w:rsidRPr="00507AE4" w:rsidRDefault="00E43C61" w:rsidP="00507AE4">
            <w:pPr>
              <w:spacing w:after="0"/>
              <w:ind w:left="171"/>
              <w:jc w:val="center"/>
              <w:rPr>
                <w:b/>
                <w:bCs/>
                <w:sz w:val="28"/>
                <w:szCs w:val="28"/>
              </w:rPr>
            </w:pPr>
            <w:r w:rsidRPr="00507AE4">
              <w:rPr>
                <w:b/>
                <w:bCs/>
                <w:sz w:val="28"/>
                <w:szCs w:val="28"/>
              </w:rPr>
              <w:t>55</w:t>
            </w:r>
          </w:p>
          <w:p w:rsidR="00E43C61" w:rsidRPr="00507AE4" w:rsidRDefault="00E43C61" w:rsidP="00507AE4">
            <w:pPr>
              <w:spacing w:after="0"/>
              <w:ind w:left="171"/>
              <w:jc w:val="center"/>
              <w:rPr>
                <w:b/>
                <w:bCs/>
                <w:sz w:val="28"/>
                <w:szCs w:val="28"/>
              </w:rPr>
            </w:pPr>
            <w:r w:rsidRPr="00507AE4">
              <w:rPr>
                <w:b/>
                <w:bCs/>
                <w:sz w:val="28"/>
                <w:szCs w:val="28"/>
              </w:rPr>
              <w:t>68</w:t>
            </w:r>
          </w:p>
          <w:p w:rsidR="00E43C61" w:rsidRPr="00507AE4" w:rsidRDefault="00E43C61" w:rsidP="00507AE4">
            <w:pPr>
              <w:spacing w:after="0"/>
              <w:ind w:left="171"/>
              <w:jc w:val="center"/>
              <w:rPr>
                <w:b/>
                <w:bCs/>
                <w:sz w:val="28"/>
                <w:szCs w:val="28"/>
              </w:rPr>
            </w:pPr>
            <w:r w:rsidRPr="00507AE4">
              <w:rPr>
                <w:b/>
                <w:bCs/>
                <w:sz w:val="28"/>
                <w:szCs w:val="28"/>
              </w:rPr>
              <w:t>80</w:t>
            </w:r>
          </w:p>
          <w:p w:rsidR="00E43C61" w:rsidRPr="00507AE4" w:rsidRDefault="00E43C61" w:rsidP="00507AE4">
            <w:pPr>
              <w:spacing w:after="0"/>
              <w:ind w:left="171"/>
              <w:jc w:val="center"/>
              <w:rPr>
                <w:b/>
                <w:bCs/>
                <w:sz w:val="28"/>
                <w:szCs w:val="28"/>
              </w:rPr>
            </w:pPr>
            <w:r w:rsidRPr="00507AE4">
              <w:rPr>
                <w:b/>
                <w:bCs/>
                <w:sz w:val="28"/>
                <w:szCs w:val="28"/>
              </w:rPr>
              <w:t>91</w:t>
            </w:r>
          </w:p>
          <w:p w:rsidR="00507AE4" w:rsidRPr="00507AE4" w:rsidRDefault="00507AE4" w:rsidP="00507AE4">
            <w:pPr>
              <w:spacing w:after="0"/>
              <w:ind w:left="171"/>
              <w:jc w:val="center"/>
              <w:rPr>
                <w:b/>
                <w:bCs/>
                <w:sz w:val="28"/>
                <w:szCs w:val="28"/>
              </w:rPr>
            </w:pPr>
            <w:r w:rsidRPr="00507AE4">
              <w:rPr>
                <w:b/>
                <w:bCs/>
                <w:sz w:val="28"/>
                <w:szCs w:val="28"/>
              </w:rPr>
              <w:t>105</w:t>
            </w:r>
          </w:p>
          <w:p w:rsidR="00507AE4" w:rsidRPr="00507AE4" w:rsidRDefault="00507AE4" w:rsidP="00507AE4">
            <w:pPr>
              <w:spacing w:after="0"/>
              <w:ind w:left="171"/>
              <w:jc w:val="center"/>
              <w:rPr>
                <w:b/>
                <w:bCs/>
                <w:sz w:val="28"/>
                <w:szCs w:val="28"/>
              </w:rPr>
            </w:pPr>
            <w:r w:rsidRPr="00507AE4">
              <w:rPr>
                <w:b/>
                <w:bCs/>
                <w:sz w:val="28"/>
                <w:szCs w:val="28"/>
              </w:rPr>
              <w:t>122</w:t>
            </w:r>
          </w:p>
          <w:p w:rsidR="00507AE4" w:rsidRPr="00507AE4" w:rsidRDefault="00507AE4" w:rsidP="00507AE4">
            <w:pPr>
              <w:spacing w:after="0"/>
              <w:ind w:left="171"/>
              <w:jc w:val="center"/>
              <w:rPr>
                <w:b/>
                <w:bCs/>
                <w:sz w:val="28"/>
                <w:szCs w:val="28"/>
              </w:rPr>
            </w:pPr>
            <w:r w:rsidRPr="00507AE4">
              <w:rPr>
                <w:b/>
                <w:bCs/>
                <w:sz w:val="28"/>
                <w:szCs w:val="28"/>
              </w:rPr>
              <w:t>138</w:t>
            </w:r>
          </w:p>
          <w:p w:rsidR="00507AE4" w:rsidRPr="00507AE4" w:rsidRDefault="00507AE4" w:rsidP="00507AE4">
            <w:pPr>
              <w:spacing w:after="0"/>
              <w:ind w:left="171"/>
              <w:jc w:val="center"/>
              <w:rPr>
                <w:b/>
                <w:bCs/>
                <w:sz w:val="28"/>
                <w:szCs w:val="28"/>
              </w:rPr>
            </w:pPr>
            <w:r w:rsidRPr="00507AE4">
              <w:rPr>
                <w:b/>
                <w:bCs/>
                <w:sz w:val="28"/>
                <w:szCs w:val="28"/>
              </w:rPr>
              <w:t>152</w:t>
            </w:r>
          </w:p>
          <w:p w:rsidR="00507AE4" w:rsidRPr="00507AE4" w:rsidRDefault="00507AE4" w:rsidP="00507AE4">
            <w:pPr>
              <w:spacing w:after="0"/>
              <w:ind w:left="171"/>
              <w:jc w:val="center"/>
              <w:rPr>
                <w:b/>
                <w:bCs/>
                <w:sz w:val="28"/>
                <w:szCs w:val="28"/>
              </w:rPr>
            </w:pPr>
            <w:r w:rsidRPr="00507AE4">
              <w:rPr>
                <w:b/>
                <w:bCs/>
                <w:sz w:val="28"/>
                <w:szCs w:val="28"/>
              </w:rPr>
              <w:t>164</w:t>
            </w:r>
          </w:p>
          <w:p w:rsidR="00507AE4" w:rsidRPr="00507AE4" w:rsidRDefault="00507AE4" w:rsidP="00507AE4">
            <w:pPr>
              <w:spacing w:after="0"/>
              <w:ind w:left="171"/>
              <w:jc w:val="center"/>
              <w:rPr>
                <w:b/>
                <w:bCs/>
                <w:sz w:val="28"/>
                <w:szCs w:val="28"/>
              </w:rPr>
            </w:pPr>
            <w:r w:rsidRPr="00507AE4">
              <w:rPr>
                <w:b/>
                <w:bCs/>
                <w:sz w:val="28"/>
                <w:szCs w:val="28"/>
              </w:rPr>
              <w:t>179</w:t>
            </w:r>
          </w:p>
          <w:p w:rsidR="00507AE4" w:rsidRDefault="00507AE4" w:rsidP="00507AE4">
            <w:pPr>
              <w:spacing w:after="0"/>
              <w:ind w:left="171"/>
              <w:jc w:val="center"/>
              <w:rPr>
                <w:b/>
                <w:bCs/>
                <w:sz w:val="28"/>
                <w:szCs w:val="28"/>
              </w:rPr>
            </w:pPr>
            <w:r w:rsidRPr="00507AE4">
              <w:rPr>
                <w:b/>
                <w:bCs/>
                <w:sz w:val="28"/>
                <w:szCs w:val="28"/>
              </w:rPr>
              <w:t>192</w:t>
            </w:r>
          </w:p>
          <w:p w:rsidR="00DD68D3" w:rsidRDefault="00DD68D3" w:rsidP="00507AE4">
            <w:pPr>
              <w:spacing w:after="0"/>
              <w:ind w:left="171"/>
              <w:jc w:val="center"/>
              <w:rPr>
                <w:b/>
                <w:bCs/>
                <w:sz w:val="28"/>
                <w:szCs w:val="28"/>
              </w:rPr>
            </w:pPr>
            <w:r>
              <w:rPr>
                <w:b/>
                <w:bCs/>
                <w:sz w:val="28"/>
                <w:szCs w:val="28"/>
              </w:rPr>
              <w:t>206</w:t>
            </w:r>
          </w:p>
          <w:p w:rsidR="00DD68D3" w:rsidRDefault="00DD68D3" w:rsidP="00507AE4">
            <w:pPr>
              <w:spacing w:after="0"/>
              <w:ind w:left="171"/>
              <w:jc w:val="center"/>
              <w:rPr>
                <w:b/>
                <w:bCs/>
                <w:sz w:val="28"/>
                <w:szCs w:val="28"/>
              </w:rPr>
            </w:pPr>
            <w:r>
              <w:rPr>
                <w:b/>
                <w:bCs/>
                <w:sz w:val="28"/>
                <w:szCs w:val="28"/>
              </w:rPr>
              <w:t>215</w:t>
            </w:r>
          </w:p>
          <w:p w:rsidR="00DD68D3" w:rsidRDefault="00DD68D3" w:rsidP="00507AE4">
            <w:pPr>
              <w:spacing w:after="0"/>
              <w:ind w:left="171"/>
              <w:jc w:val="center"/>
              <w:rPr>
                <w:b/>
                <w:bCs/>
                <w:sz w:val="28"/>
                <w:szCs w:val="28"/>
              </w:rPr>
            </w:pPr>
            <w:r>
              <w:rPr>
                <w:b/>
                <w:bCs/>
                <w:sz w:val="28"/>
                <w:szCs w:val="28"/>
              </w:rPr>
              <w:t>226</w:t>
            </w:r>
          </w:p>
          <w:p w:rsidR="00DD68D3" w:rsidRDefault="00DD68D3" w:rsidP="00507AE4">
            <w:pPr>
              <w:spacing w:after="0"/>
              <w:ind w:left="171"/>
              <w:jc w:val="center"/>
              <w:rPr>
                <w:b/>
                <w:bCs/>
                <w:sz w:val="28"/>
                <w:szCs w:val="28"/>
              </w:rPr>
            </w:pPr>
            <w:r>
              <w:rPr>
                <w:b/>
                <w:bCs/>
                <w:sz w:val="28"/>
                <w:szCs w:val="28"/>
              </w:rPr>
              <w:t>241</w:t>
            </w:r>
          </w:p>
          <w:p w:rsidR="00DD68D3" w:rsidRDefault="00DD68D3" w:rsidP="00507AE4">
            <w:pPr>
              <w:spacing w:after="0"/>
              <w:ind w:left="171"/>
              <w:jc w:val="center"/>
              <w:rPr>
                <w:b/>
                <w:bCs/>
                <w:sz w:val="28"/>
                <w:szCs w:val="28"/>
              </w:rPr>
            </w:pPr>
            <w:r>
              <w:rPr>
                <w:b/>
                <w:bCs/>
                <w:sz w:val="28"/>
                <w:szCs w:val="28"/>
              </w:rPr>
              <w:t>254</w:t>
            </w:r>
          </w:p>
          <w:p w:rsidR="00DD68D3" w:rsidRDefault="00DD68D3" w:rsidP="00507AE4">
            <w:pPr>
              <w:spacing w:after="0"/>
              <w:ind w:left="171"/>
              <w:jc w:val="center"/>
              <w:rPr>
                <w:b/>
                <w:bCs/>
                <w:sz w:val="28"/>
                <w:szCs w:val="28"/>
              </w:rPr>
            </w:pPr>
            <w:r>
              <w:rPr>
                <w:b/>
                <w:bCs/>
                <w:sz w:val="28"/>
                <w:szCs w:val="28"/>
              </w:rPr>
              <w:t>26</w:t>
            </w:r>
            <w:r w:rsidR="00100277">
              <w:rPr>
                <w:b/>
                <w:bCs/>
                <w:sz w:val="28"/>
                <w:szCs w:val="28"/>
              </w:rPr>
              <w:t>9</w:t>
            </w:r>
          </w:p>
          <w:p w:rsidR="00DD68D3" w:rsidRPr="00507AE4" w:rsidRDefault="00DD68D3" w:rsidP="00507AE4">
            <w:pPr>
              <w:spacing w:after="0"/>
              <w:ind w:left="171"/>
              <w:jc w:val="center"/>
              <w:rPr>
                <w:b/>
                <w:bCs/>
                <w:sz w:val="28"/>
                <w:szCs w:val="28"/>
              </w:rPr>
            </w:pPr>
            <w:r>
              <w:rPr>
                <w:b/>
                <w:bCs/>
                <w:sz w:val="28"/>
                <w:szCs w:val="28"/>
              </w:rPr>
              <w:t>274</w:t>
            </w:r>
          </w:p>
        </w:tc>
      </w:tr>
    </w:tbl>
    <w:p w:rsidR="00E43C61" w:rsidRDefault="00E43C61" w:rsidP="005555C7">
      <w:pPr>
        <w:spacing w:after="160" w:line="256" w:lineRule="auto"/>
      </w:pPr>
    </w:p>
    <w:p w:rsidR="00450248" w:rsidRPr="001100B8" w:rsidRDefault="00450248" w:rsidP="001100B8">
      <w:pPr>
        <w:spacing w:after="160" w:line="259" w:lineRule="auto"/>
        <w:rPr>
          <w:rFonts w:asciiTheme="minorHAnsi" w:hAnsiTheme="minorHAnsi" w:cs="Arial"/>
          <w:bCs/>
          <w:sz w:val="24"/>
          <w:szCs w:val="24"/>
          <w:u w:val="single"/>
        </w:rPr>
      </w:pPr>
    </w:p>
    <w:sectPr w:rsidR="00450248" w:rsidRPr="001100B8" w:rsidSect="009739A4">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becedary">
    <w:altName w:val="Calibri"/>
    <w:charset w:val="00"/>
    <w:family w:val="auto"/>
    <w:pitch w:val="variable"/>
    <w:sig w:usb0="8000002F" w:usb1="0000004A" w:usb2="00000000" w:usb3="00000000" w:csb0="00000001" w:csb1="00000000"/>
  </w:font>
  <w:font w:name="Roboto">
    <w:panose1 w:val="02000000000000000000"/>
    <w:charset w:val="00"/>
    <w:family w:val="auto"/>
    <w:pitch w:val="variable"/>
    <w:sig w:usb0="E0000AFF" w:usb1="5000217F" w:usb2="00000021" w:usb3="00000000" w:csb0="0000019F" w:csb1="00000000"/>
  </w:font>
  <w:font w:name="DIN Pro Regular">
    <w:panose1 w:val="00000000000000000000"/>
    <w:charset w:val="00"/>
    <w:family w:val="swiss"/>
    <w:notTrueType/>
    <w:pitch w:val="variable"/>
    <w:sig w:usb0="A00002BF" w:usb1="4000207B" w:usb2="00000008" w:usb3="00000000" w:csb0="00000097" w:csb1="00000000"/>
  </w:font>
  <w:font w:name="Sketch Nice">
    <w:panose1 w:val="02000500000000000000"/>
    <w:charset w:val="00"/>
    <w:family w:val="auto"/>
    <w:pitch w:val="variable"/>
    <w:sig w:usb0="800000A7" w:usb1="5000004A"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1EA"/>
    <w:multiLevelType w:val="hybridMultilevel"/>
    <w:tmpl w:val="94B8C60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F2E15F5"/>
    <w:multiLevelType w:val="hybridMultilevel"/>
    <w:tmpl w:val="708AB75A"/>
    <w:lvl w:ilvl="0" w:tplc="82B4A168">
      <w:start w:val="1"/>
      <w:numFmt w:val="bullet"/>
      <w:pStyle w:val="Lgendelosange"/>
      <w:lvlText w:val=""/>
      <w:lvlJc w:val="left"/>
      <w:pPr>
        <w:ind w:left="360" w:hanging="360"/>
      </w:pPr>
      <w:rPr>
        <w:rFonts w:ascii="Symbol" w:hAnsi="Symbol" w:hint="default"/>
        <w:color w:val="5AB88F"/>
        <w:sz w:val="18"/>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16655AB4"/>
    <w:multiLevelType w:val="hybridMultilevel"/>
    <w:tmpl w:val="0FB6FC66"/>
    <w:lvl w:ilvl="0" w:tplc="8904ECF6">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8E3149"/>
    <w:multiLevelType w:val="hybridMultilevel"/>
    <w:tmpl w:val="F31AB388"/>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BE5252"/>
    <w:multiLevelType w:val="hybridMultilevel"/>
    <w:tmpl w:val="CEB48EA0"/>
    <w:lvl w:ilvl="0" w:tplc="1D76A7DC">
      <w:start w:val="1"/>
      <w:numFmt w:val="decimal"/>
      <w:lvlText w:val="%1."/>
      <w:lvlJc w:val="left"/>
      <w:pPr>
        <w:ind w:left="786" w:hanging="360"/>
      </w:pPr>
      <w:rPr>
        <w:b w:val="0"/>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 w15:restartNumberingAfterBreak="0">
    <w:nsid w:val="4F942EBA"/>
    <w:multiLevelType w:val="hybridMultilevel"/>
    <w:tmpl w:val="74EE5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9E26DA"/>
    <w:multiLevelType w:val="hybridMultilevel"/>
    <w:tmpl w:val="29E6E7E4"/>
    <w:lvl w:ilvl="0" w:tplc="DD98B7A2">
      <w:start w:val="1"/>
      <w:numFmt w:val="bullet"/>
      <w:pStyle w:val="Exempledexo"/>
      <w:lvlText w:val=""/>
      <w:lvlJc w:val="left"/>
      <w:pPr>
        <w:ind w:left="720" w:hanging="360"/>
      </w:pPr>
      <w:rPr>
        <w:rFonts w:ascii="Wingdings" w:hAnsi="Wingdings" w:hint="default"/>
        <w:strike w:val="0"/>
        <w:dstrike w:val="0"/>
        <w:color w:val="EE7444"/>
        <w:sz w:val="20"/>
        <w:u w:val="none"/>
        <w:effect w:val="none"/>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5BC3197C"/>
    <w:multiLevelType w:val="hybridMultilevel"/>
    <w:tmpl w:val="90AE0CDA"/>
    <w:lvl w:ilvl="0" w:tplc="B7A8221E">
      <w:start w:val="1"/>
      <w:numFmt w:val="bullet"/>
      <w:lvlText w:val=""/>
      <w:lvlJc w:val="left"/>
      <w:pPr>
        <w:ind w:left="720" w:hanging="360"/>
      </w:pPr>
      <w:rPr>
        <w:rFonts w:ascii="Symbol" w:hAnsi="Symbol" w:hint="default"/>
        <w:color w:val="0070C0"/>
      </w:rPr>
    </w:lvl>
    <w:lvl w:ilvl="1" w:tplc="FB5E0FF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A96E38"/>
    <w:multiLevelType w:val="hybridMultilevel"/>
    <w:tmpl w:val="88F463E6"/>
    <w:lvl w:ilvl="0" w:tplc="0CD47B5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DA2BC1"/>
    <w:multiLevelType w:val="hybridMultilevel"/>
    <w:tmpl w:val="89341C5A"/>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716C81"/>
    <w:multiLevelType w:val="hybridMultilevel"/>
    <w:tmpl w:val="2EF2795C"/>
    <w:lvl w:ilvl="0" w:tplc="B7A8221E">
      <w:start w:val="1"/>
      <w:numFmt w:val="bullet"/>
      <w:lvlText w:val=""/>
      <w:lvlJc w:val="left"/>
      <w:pPr>
        <w:ind w:left="720" w:hanging="360"/>
      </w:pPr>
      <w:rPr>
        <w:rFonts w:ascii="Symbol" w:hAnsi="Symbo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15F1C39"/>
    <w:multiLevelType w:val="hybridMultilevel"/>
    <w:tmpl w:val="F31E70BA"/>
    <w:lvl w:ilvl="0" w:tplc="04129EE0">
      <w:start w:val="1"/>
      <w:numFmt w:val="bullet"/>
      <w:pStyle w:val="Listetableau"/>
      <w:lvlText w:val="­"/>
      <w:lvlJc w:val="left"/>
      <w:pPr>
        <w:ind w:left="2541" w:hanging="360"/>
      </w:pPr>
      <w:rPr>
        <w:rFonts w:ascii="Courier New" w:hAnsi="Courier New" w:cs="Times New Roman" w:hint="default"/>
      </w:rPr>
    </w:lvl>
    <w:lvl w:ilvl="1" w:tplc="040C0003">
      <w:start w:val="1"/>
      <w:numFmt w:val="bullet"/>
      <w:lvlText w:val="o"/>
      <w:lvlJc w:val="left"/>
      <w:pPr>
        <w:ind w:left="3480" w:hanging="360"/>
      </w:pPr>
      <w:rPr>
        <w:rFonts w:ascii="Courier New" w:hAnsi="Courier New" w:cs="Times New Roman" w:hint="default"/>
      </w:rPr>
    </w:lvl>
    <w:lvl w:ilvl="2" w:tplc="040C0005">
      <w:start w:val="1"/>
      <w:numFmt w:val="bullet"/>
      <w:lvlText w:val=""/>
      <w:lvlJc w:val="left"/>
      <w:pPr>
        <w:ind w:left="4200" w:hanging="360"/>
      </w:pPr>
      <w:rPr>
        <w:rFonts w:ascii="Wingdings" w:hAnsi="Wingdings" w:hint="default"/>
      </w:rPr>
    </w:lvl>
    <w:lvl w:ilvl="3" w:tplc="040C0001">
      <w:start w:val="1"/>
      <w:numFmt w:val="bullet"/>
      <w:lvlText w:val=""/>
      <w:lvlJc w:val="left"/>
      <w:pPr>
        <w:ind w:left="4920" w:hanging="360"/>
      </w:pPr>
      <w:rPr>
        <w:rFonts w:ascii="Symbol" w:hAnsi="Symbol" w:hint="default"/>
      </w:rPr>
    </w:lvl>
    <w:lvl w:ilvl="4" w:tplc="040C0003">
      <w:start w:val="1"/>
      <w:numFmt w:val="bullet"/>
      <w:lvlText w:val="o"/>
      <w:lvlJc w:val="left"/>
      <w:pPr>
        <w:ind w:left="5640" w:hanging="360"/>
      </w:pPr>
      <w:rPr>
        <w:rFonts w:ascii="Courier New" w:hAnsi="Courier New" w:cs="Times New Roman" w:hint="default"/>
      </w:rPr>
    </w:lvl>
    <w:lvl w:ilvl="5" w:tplc="040C0005">
      <w:start w:val="1"/>
      <w:numFmt w:val="bullet"/>
      <w:lvlText w:val=""/>
      <w:lvlJc w:val="left"/>
      <w:pPr>
        <w:ind w:left="6360" w:hanging="360"/>
      </w:pPr>
      <w:rPr>
        <w:rFonts w:ascii="Wingdings" w:hAnsi="Wingdings" w:hint="default"/>
      </w:rPr>
    </w:lvl>
    <w:lvl w:ilvl="6" w:tplc="040C0001">
      <w:start w:val="1"/>
      <w:numFmt w:val="bullet"/>
      <w:lvlText w:val=""/>
      <w:lvlJc w:val="left"/>
      <w:pPr>
        <w:ind w:left="7080" w:hanging="360"/>
      </w:pPr>
      <w:rPr>
        <w:rFonts w:ascii="Symbol" w:hAnsi="Symbol" w:hint="default"/>
      </w:rPr>
    </w:lvl>
    <w:lvl w:ilvl="7" w:tplc="040C0003">
      <w:start w:val="1"/>
      <w:numFmt w:val="bullet"/>
      <w:lvlText w:val="o"/>
      <w:lvlJc w:val="left"/>
      <w:pPr>
        <w:ind w:left="7800" w:hanging="360"/>
      </w:pPr>
      <w:rPr>
        <w:rFonts w:ascii="Courier New" w:hAnsi="Courier New" w:cs="Times New Roman" w:hint="default"/>
      </w:rPr>
    </w:lvl>
    <w:lvl w:ilvl="8" w:tplc="040C0005">
      <w:start w:val="1"/>
      <w:numFmt w:val="bullet"/>
      <w:lvlText w:val=""/>
      <w:lvlJc w:val="left"/>
      <w:pPr>
        <w:ind w:left="8520" w:hanging="360"/>
      </w:pPr>
      <w:rPr>
        <w:rFonts w:ascii="Wingdings" w:hAnsi="Wingdings" w:hint="default"/>
      </w:rPr>
    </w:lvl>
  </w:abstractNum>
  <w:abstractNum w:abstractNumId="12" w15:restartNumberingAfterBreak="0">
    <w:nsid w:val="7EB66ACD"/>
    <w:multiLevelType w:val="hybridMultilevel"/>
    <w:tmpl w:val="12C6BA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856479"/>
    <w:multiLevelType w:val="hybridMultilevel"/>
    <w:tmpl w:val="F19A2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
  </w:num>
  <w:num w:numId="5">
    <w:abstractNumId w:val="1"/>
  </w:num>
  <w:num w:numId="6">
    <w:abstractNumId w:val="10"/>
  </w:num>
  <w:num w:numId="7">
    <w:abstractNumId w:val="6"/>
  </w:num>
  <w:num w:numId="8">
    <w:abstractNumId w:val="5"/>
  </w:num>
  <w:num w:numId="9">
    <w:abstractNumId w:val="1"/>
  </w:num>
  <w:num w:numId="10">
    <w:abstractNumId w:val="1"/>
  </w:num>
  <w:num w:numId="11">
    <w:abstractNumId w:val="1"/>
  </w:num>
  <w:num w:numId="12">
    <w:abstractNumId w:val="1"/>
  </w:num>
  <w:num w:numId="13">
    <w:abstractNumId w:val="11"/>
  </w:num>
  <w:num w:numId="14">
    <w:abstractNumId w:val="11"/>
  </w:num>
  <w:num w:numId="15">
    <w:abstractNumId w:val="1"/>
  </w:num>
  <w:num w:numId="16">
    <w:abstractNumId w:val="12"/>
  </w:num>
  <w:num w:numId="17">
    <w:abstractNumId w:val="3"/>
  </w:num>
  <w:num w:numId="18">
    <w:abstractNumId w:val="0"/>
  </w:num>
  <w:num w:numId="19">
    <w:abstractNumId w:val="8"/>
  </w:num>
  <w:num w:numId="20">
    <w:abstractNumId w:val="2"/>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7"/>
    <w:rsid w:val="00037519"/>
    <w:rsid w:val="000F0DC6"/>
    <w:rsid w:val="001001DB"/>
    <w:rsid w:val="00100277"/>
    <w:rsid w:val="001100B8"/>
    <w:rsid w:val="00125D0D"/>
    <w:rsid w:val="00146448"/>
    <w:rsid w:val="001F3605"/>
    <w:rsid w:val="001F625E"/>
    <w:rsid w:val="00274A8D"/>
    <w:rsid w:val="002B1B60"/>
    <w:rsid w:val="0030534C"/>
    <w:rsid w:val="00392789"/>
    <w:rsid w:val="003C3EA8"/>
    <w:rsid w:val="0040391F"/>
    <w:rsid w:val="00450248"/>
    <w:rsid w:val="00507AE4"/>
    <w:rsid w:val="005555C7"/>
    <w:rsid w:val="00580883"/>
    <w:rsid w:val="00634F91"/>
    <w:rsid w:val="00640065"/>
    <w:rsid w:val="006716F8"/>
    <w:rsid w:val="006C12D1"/>
    <w:rsid w:val="00771FF6"/>
    <w:rsid w:val="007D393F"/>
    <w:rsid w:val="00823BE9"/>
    <w:rsid w:val="009019EE"/>
    <w:rsid w:val="00924D41"/>
    <w:rsid w:val="0093377F"/>
    <w:rsid w:val="009739A4"/>
    <w:rsid w:val="00A35E4B"/>
    <w:rsid w:val="00C26B3D"/>
    <w:rsid w:val="00C55386"/>
    <w:rsid w:val="00C726E1"/>
    <w:rsid w:val="00CD038F"/>
    <w:rsid w:val="00D95EBA"/>
    <w:rsid w:val="00DD68D3"/>
    <w:rsid w:val="00DE35DB"/>
    <w:rsid w:val="00E43C61"/>
    <w:rsid w:val="00FB3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F87E6-2C39-4546-96DB-B186CCEE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91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4">
    <w:name w:val="Grille du tableau4"/>
    <w:basedOn w:val="TableauNormal"/>
    <w:next w:val="Grilledutableau"/>
    <w:uiPriority w:val="59"/>
    <w:rsid w:val="005555C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link w:val="1Car"/>
    <w:qFormat/>
    <w:rsid w:val="005555C7"/>
    <w:pPr>
      <w:spacing w:after="0" w:line="360" w:lineRule="auto"/>
      <w:jc w:val="center"/>
    </w:pPr>
    <w:rPr>
      <w:rFonts w:ascii="Algerian" w:hAnsi="Algerian" w:cs="Arial"/>
      <w:b/>
      <w:color w:val="A5A5A5"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style>
  <w:style w:type="paragraph" w:customStyle="1" w:styleId="2">
    <w:name w:val="2"/>
    <w:basedOn w:val="Normal"/>
    <w:link w:val="2Car"/>
    <w:qFormat/>
    <w:rsid w:val="005555C7"/>
    <w:pPr>
      <w:spacing w:after="160" w:line="256" w:lineRule="auto"/>
      <w:jc w:val="center"/>
    </w:pPr>
    <w:rPr>
      <w:rFonts w:ascii="Abecedary" w:hAnsi="Abecedary" w:cs="Arial"/>
      <w:b/>
      <w:sz w:val="36"/>
      <w:szCs w:val="36"/>
    </w:rPr>
  </w:style>
  <w:style w:type="character" w:customStyle="1" w:styleId="1Car">
    <w:name w:val="1 Car"/>
    <w:basedOn w:val="Policepardfaut"/>
    <w:link w:val="1"/>
    <w:rsid w:val="005555C7"/>
    <w:rPr>
      <w:rFonts w:ascii="Algerian" w:eastAsia="Calibri" w:hAnsi="Algerian" w:cs="Arial"/>
      <w:b/>
      <w:color w:val="A5A5A5"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style>
  <w:style w:type="character" w:customStyle="1" w:styleId="2Car">
    <w:name w:val="2 Car"/>
    <w:basedOn w:val="Policepardfaut"/>
    <w:link w:val="2"/>
    <w:rsid w:val="005555C7"/>
    <w:rPr>
      <w:rFonts w:ascii="Abecedary" w:eastAsia="Calibri" w:hAnsi="Abecedary" w:cs="Arial"/>
      <w:b/>
      <w:sz w:val="36"/>
      <w:szCs w:val="36"/>
    </w:rPr>
  </w:style>
  <w:style w:type="table" w:styleId="Grilledutableau">
    <w:name w:val="Table Grid"/>
    <w:basedOn w:val="TableauNormal"/>
    <w:uiPriority w:val="59"/>
    <w:rsid w:val="00555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rsid w:val="001464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6448"/>
    <w:pPr>
      <w:ind w:left="720"/>
      <w:contextualSpacing/>
    </w:pPr>
  </w:style>
  <w:style w:type="table" w:customStyle="1" w:styleId="Grilledutableau11">
    <w:name w:val="Grille du tableau11"/>
    <w:basedOn w:val="TableauNormal"/>
    <w:rsid w:val="003C3EA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losange">
    <w:name w:val="Légende losange"/>
    <w:basedOn w:val="Paragraphedeliste"/>
    <w:qFormat/>
    <w:rsid w:val="00CD038F"/>
    <w:pPr>
      <w:numPr>
        <w:numId w:val="4"/>
      </w:numPr>
      <w:spacing w:after="0" w:line="240" w:lineRule="auto"/>
    </w:pPr>
    <w:rPr>
      <w:rFonts w:ascii="Roboto" w:eastAsia="DIN Pro Regular" w:hAnsi="Roboto" w:cs="Arial"/>
      <w:sz w:val="20"/>
      <w:szCs w:val="12"/>
      <w:lang w:eastAsia="fr-FR"/>
    </w:rPr>
  </w:style>
  <w:style w:type="paragraph" w:customStyle="1" w:styleId="Etypedexo">
    <w:name w:val="Etype d'exo"/>
    <w:basedOn w:val="Lgendelosange"/>
    <w:qFormat/>
    <w:rsid w:val="00CD038F"/>
    <w:pPr>
      <w:spacing w:before="120"/>
      <w:contextualSpacing w:val="0"/>
    </w:pPr>
  </w:style>
  <w:style w:type="paragraph" w:customStyle="1" w:styleId="Exempledexo">
    <w:name w:val="Exemple d'exo"/>
    <w:basedOn w:val="Normal"/>
    <w:qFormat/>
    <w:rsid w:val="00C55386"/>
    <w:pPr>
      <w:numPr>
        <w:numId w:val="7"/>
      </w:numPr>
      <w:tabs>
        <w:tab w:val="center" w:pos="4678"/>
      </w:tabs>
      <w:spacing w:before="120" w:after="0" w:line="240" w:lineRule="auto"/>
    </w:pPr>
    <w:rPr>
      <w:rFonts w:ascii="Roboto" w:eastAsia="DIN Pro Regular" w:hAnsi="Roboto" w:cs="Arial"/>
      <w:sz w:val="20"/>
      <w:szCs w:val="20"/>
      <w:lang w:eastAsia="fr-FR"/>
    </w:rPr>
  </w:style>
  <w:style w:type="paragraph" w:customStyle="1" w:styleId="Listetableau">
    <w:name w:val="Liste tableau"/>
    <w:basedOn w:val="Paragraphedeliste"/>
    <w:rsid w:val="007D393F"/>
    <w:pPr>
      <w:numPr>
        <w:numId w:val="13"/>
      </w:numPr>
      <w:spacing w:after="0" w:line="240" w:lineRule="auto"/>
    </w:pPr>
    <w:rPr>
      <w:rFonts w:ascii="Roboto" w:eastAsia="Times New Roman" w:hAnsi="Roboto" w:cs="Arial"/>
      <w:w w:val="105"/>
      <w:sz w:val="20"/>
      <w:szCs w:val="12"/>
      <w:lang w:eastAsia="fr-FR" w:bidi="hi-IN"/>
    </w:rPr>
  </w:style>
  <w:style w:type="paragraph" w:styleId="NormalWeb">
    <w:name w:val="Normal (Web)"/>
    <w:basedOn w:val="Normal"/>
    <w:rsid w:val="00634F9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053350">
      <w:bodyDiv w:val="1"/>
      <w:marLeft w:val="0"/>
      <w:marRight w:val="0"/>
      <w:marTop w:val="0"/>
      <w:marBottom w:val="0"/>
      <w:divBdr>
        <w:top w:val="none" w:sz="0" w:space="0" w:color="auto"/>
        <w:left w:val="none" w:sz="0" w:space="0" w:color="auto"/>
        <w:bottom w:val="none" w:sz="0" w:space="0" w:color="auto"/>
        <w:right w:val="none" w:sz="0" w:space="0" w:color="auto"/>
      </w:divBdr>
    </w:div>
    <w:div w:id="1064336332">
      <w:bodyDiv w:val="1"/>
      <w:marLeft w:val="0"/>
      <w:marRight w:val="0"/>
      <w:marTop w:val="0"/>
      <w:marBottom w:val="0"/>
      <w:divBdr>
        <w:top w:val="none" w:sz="0" w:space="0" w:color="auto"/>
        <w:left w:val="none" w:sz="0" w:space="0" w:color="auto"/>
        <w:bottom w:val="none" w:sz="0" w:space="0" w:color="auto"/>
        <w:right w:val="none" w:sz="0" w:space="0" w:color="auto"/>
      </w:divBdr>
    </w:div>
    <w:div w:id="1724406952">
      <w:bodyDiv w:val="1"/>
      <w:marLeft w:val="0"/>
      <w:marRight w:val="0"/>
      <w:marTop w:val="0"/>
      <w:marBottom w:val="0"/>
      <w:divBdr>
        <w:top w:val="none" w:sz="0" w:space="0" w:color="auto"/>
        <w:left w:val="none" w:sz="0" w:space="0" w:color="auto"/>
        <w:bottom w:val="none" w:sz="0" w:space="0" w:color="auto"/>
        <w:right w:val="none" w:sz="0" w:space="0" w:color="auto"/>
      </w:divBdr>
    </w:div>
    <w:div w:id="1729068943">
      <w:bodyDiv w:val="1"/>
      <w:marLeft w:val="0"/>
      <w:marRight w:val="0"/>
      <w:marTop w:val="0"/>
      <w:marBottom w:val="0"/>
      <w:divBdr>
        <w:top w:val="none" w:sz="0" w:space="0" w:color="auto"/>
        <w:left w:val="none" w:sz="0" w:space="0" w:color="auto"/>
        <w:bottom w:val="none" w:sz="0" w:space="0" w:color="auto"/>
        <w:right w:val="none" w:sz="0" w:space="0" w:color="auto"/>
      </w:divBdr>
    </w:div>
    <w:div w:id="18264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2033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Ecole</cp:lastModifiedBy>
  <cp:revision>5</cp:revision>
  <dcterms:created xsi:type="dcterms:W3CDTF">2020-08-21T08:12:00Z</dcterms:created>
  <dcterms:modified xsi:type="dcterms:W3CDTF">2020-08-24T17:15:00Z</dcterms:modified>
</cp:coreProperties>
</file>